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bidi w:val="0"/>
      </w:pPr>
      <w:r>
        <w:rPr>
          <w:rFonts w:ascii="Helvetica" w:cs="Arial Unicode MS" w:hAnsi="Arial Unicode MS" w:eastAsia="Arial Unicode MS"/>
          <w:rtl w:val="0"/>
        </w:rPr>
        <w:t>Mit dem Ableben von Katharina Graef, in Arkeden Titz um Ontch genannt, endet ein Leben, das ihr wenig Geschenke gemacht, daf</w:t>
      </w:r>
      <w:r>
        <w:rPr>
          <w:rFonts w:ascii="Arial Unicode MS" w:cs="Arial Unicode MS" w:hAnsi="Helvetica" w:eastAsia="Arial Unicode MS" w:hint="default"/>
          <w:rtl w:val="0"/>
        </w:rPr>
        <w:t>ü</w:t>
      </w:r>
      <w:r>
        <w:rPr>
          <w:rFonts w:ascii="Helvetica" w:cs="Arial Unicode MS" w:hAnsi="Arial Unicode MS" w:eastAsia="Arial Unicode MS"/>
          <w:rtl w:val="0"/>
        </w:rPr>
        <w:t>r sie vor viele Herausforderungen gestellt hat.</w:t>
      </w:r>
    </w:p>
    <w:p>
      <w:pPr>
        <w:pStyle w:val="Text"/>
        <w:bidi w:val="0"/>
      </w:pPr>
    </w:p>
    <w:p>
      <w:pPr>
        <w:pStyle w:val="Text"/>
        <w:bidi w:val="0"/>
      </w:pPr>
      <w:r>
        <w:rPr>
          <w:rFonts w:ascii="Helvetica" w:cs="Arial Unicode MS" w:hAnsi="Arial Unicode MS" w:eastAsia="Arial Unicode MS"/>
          <w:rtl w:val="0"/>
        </w:rPr>
        <w:t>Als j</w:t>
      </w:r>
      <w:r>
        <w:rPr>
          <w:rFonts w:ascii="Arial Unicode MS" w:cs="Arial Unicode MS" w:hAnsi="Helvetica" w:eastAsia="Arial Unicode MS" w:hint="default"/>
          <w:rtl w:val="0"/>
        </w:rPr>
        <w:t>ü</w:t>
      </w:r>
      <w:r>
        <w:rPr>
          <w:rFonts w:ascii="Helvetica" w:cs="Arial Unicode MS" w:hAnsi="Arial Unicode MS" w:eastAsia="Arial Unicode MS"/>
          <w:rtl w:val="0"/>
        </w:rPr>
        <w:t>ngstes von drei Kindern verlor sie ihre Mutter im Alter von nur zwei Jahren. Der Vater heiratete wieder, doch die Stiefmutter konnte ihr die Mutter nicht ersetzen. Ihr Bruder kehrte von der Kriegsfront nicht zur</w:t>
      </w:r>
      <w:r>
        <w:rPr>
          <w:rFonts w:ascii="Arial Unicode MS" w:cs="Arial Unicode MS" w:hAnsi="Helvetica" w:eastAsia="Arial Unicode MS" w:hint="default"/>
          <w:rtl w:val="0"/>
        </w:rPr>
        <w:t>ü</w:t>
      </w:r>
      <w:r>
        <w:rPr>
          <w:rFonts w:ascii="Helvetica" w:cs="Arial Unicode MS" w:hAnsi="Arial Unicode MS" w:eastAsia="Arial Unicode MS"/>
          <w:rtl w:val="0"/>
        </w:rPr>
        <w:t>ck, sie selbst wurde mit 18 Jahren nach Russland deportiert, wo sie volle f</w:t>
      </w:r>
      <w:r>
        <w:rPr>
          <w:rFonts w:ascii="Arial Unicode MS" w:cs="Arial Unicode MS" w:hAnsi="Helvetica" w:eastAsia="Arial Unicode MS" w:hint="default"/>
          <w:rtl w:val="0"/>
        </w:rPr>
        <w:t>ü</w:t>
      </w:r>
      <w:r>
        <w:rPr>
          <w:rFonts w:ascii="Helvetica" w:cs="Arial Unicode MS" w:hAnsi="Arial Unicode MS" w:eastAsia="Arial Unicode MS"/>
          <w:rtl w:val="0"/>
        </w:rPr>
        <w:t xml:space="preserve">nf Jahre Zwangsarbeit leistete. </w:t>
      </w:r>
    </w:p>
    <w:p>
      <w:pPr>
        <w:pStyle w:val="Text"/>
        <w:bidi w:val="0"/>
      </w:pPr>
    </w:p>
    <w:p>
      <w:pPr>
        <w:pStyle w:val="Text"/>
        <w:bidi w:val="0"/>
      </w:pPr>
      <w:r>
        <w:rPr>
          <w:rFonts w:ascii="Helvetica" w:cs="Arial Unicode MS" w:hAnsi="Arial Unicode MS" w:eastAsia="Arial Unicode MS"/>
          <w:rtl w:val="0"/>
        </w:rPr>
        <w:t>Nach ihrer R</w:t>
      </w:r>
      <w:r>
        <w:rPr>
          <w:rFonts w:ascii="Arial Unicode MS" w:cs="Arial Unicode MS" w:hAnsi="Helvetica" w:eastAsia="Arial Unicode MS" w:hint="default"/>
          <w:rtl w:val="0"/>
        </w:rPr>
        <w:t>ü</w:t>
      </w:r>
      <w:r>
        <w:rPr>
          <w:rFonts w:ascii="Helvetica" w:cs="Arial Unicode MS" w:hAnsi="Arial Unicode MS" w:eastAsia="Arial Unicode MS"/>
          <w:rtl w:val="0"/>
        </w:rPr>
        <w:t>ckkehr gr</w:t>
      </w:r>
      <w:r>
        <w:rPr>
          <w:rFonts w:ascii="Arial Unicode MS" w:cs="Arial Unicode MS" w:hAnsi="Helvetica" w:eastAsia="Arial Unicode MS" w:hint="default"/>
          <w:rtl w:val="0"/>
        </w:rPr>
        <w:t>ü</w:t>
      </w:r>
      <w:r>
        <w:rPr>
          <w:rFonts w:ascii="Helvetica" w:cs="Arial Unicode MS" w:hAnsi="Arial Unicode MS" w:eastAsia="Arial Unicode MS"/>
          <w:rtl w:val="0"/>
        </w:rPr>
        <w:t>ndete sie eine eigene Familie und bekam eine Tochter. Sie blieb auf dem elterlichen Hof und unterst</w:t>
      </w:r>
      <w:r>
        <w:rPr>
          <w:rFonts w:ascii="Arial Unicode MS" w:cs="Arial Unicode MS" w:hAnsi="Helvetica" w:eastAsia="Arial Unicode MS" w:hint="default"/>
          <w:rtl w:val="0"/>
        </w:rPr>
        <w:t>ü</w:t>
      </w:r>
      <w:r>
        <w:rPr>
          <w:rFonts w:ascii="Helvetica" w:cs="Arial Unicode MS" w:hAnsi="Arial Unicode MS" w:eastAsia="Arial Unicode MS"/>
          <w:rtl w:val="0"/>
        </w:rPr>
        <w:t xml:space="preserve">tzte weiterhin ihren Vater und die unverheiratete Schwester und deren Tochter. Wenngleich nicht gesund, hielt sie die ganze Familie zusammen, deren Mittelpunkt sie war. </w:t>
      </w:r>
    </w:p>
    <w:p>
      <w:pPr>
        <w:pStyle w:val="Text"/>
        <w:bidi w:val="0"/>
      </w:pPr>
    </w:p>
    <w:p>
      <w:pPr>
        <w:pStyle w:val="Text"/>
        <w:bidi w:val="0"/>
      </w:pPr>
      <w:r>
        <w:rPr>
          <w:rFonts w:ascii="Helvetica" w:cs="Arial Unicode MS" w:hAnsi="Arial Unicode MS" w:eastAsia="Arial Unicode MS"/>
          <w:rtl w:val="0"/>
        </w:rPr>
        <w:t>Nachdem ihre Tochter Katharina mit ihrer Familie 1985 nach Deutschland ausgewandert war, folgte sie ihr zusammen mit ihrem Mann kurz vor dem Sturz des kommunistischen Regimes im Jahr 1989. In N</w:t>
      </w:r>
      <w:r>
        <w:rPr>
          <w:rFonts w:ascii="Arial Unicode MS" w:cs="Arial Unicode MS" w:hAnsi="Helvetica" w:eastAsia="Arial Unicode MS" w:hint="default"/>
          <w:rtl w:val="0"/>
        </w:rPr>
        <w:t>ü</w:t>
      </w:r>
      <w:r>
        <w:rPr>
          <w:rFonts w:ascii="Helvetica" w:cs="Arial Unicode MS" w:hAnsi="Arial Unicode MS" w:eastAsia="Arial Unicode MS"/>
          <w:rtl w:val="0"/>
        </w:rPr>
        <w:t>rnberg fanden sie Anschluss an s</w:t>
      </w:r>
      <w:r>
        <w:rPr>
          <w:rFonts w:ascii="Arial Unicode MS" w:cs="Arial Unicode MS" w:hAnsi="Helvetica" w:eastAsia="Arial Unicode MS" w:hint="default"/>
          <w:rtl w:val="0"/>
        </w:rPr>
        <w:t>ä</w:t>
      </w:r>
      <w:r>
        <w:rPr>
          <w:rFonts w:ascii="Helvetica" w:cs="Arial Unicode MS" w:hAnsi="Arial Unicode MS" w:eastAsia="Arial Unicode MS"/>
          <w:rtl w:val="0"/>
        </w:rPr>
        <w:t>chsische Familien, mit denen sie gerne Karten spielten und ein Kr</w:t>
      </w:r>
      <w:r>
        <w:rPr>
          <w:rFonts w:ascii="Arial Unicode MS" w:cs="Arial Unicode MS" w:hAnsi="Helvetica" w:eastAsia="Arial Unicode MS" w:hint="default"/>
          <w:rtl w:val="0"/>
        </w:rPr>
        <w:t>ä</w:t>
      </w:r>
      <w:r>
        <w:rPr>
          <w:rFonts w:ascii="Helvetica" w:cs="Arial Unicode MS" w:hAnsi="Arial Unicode MS" w:eastAsia="Arial Unicode MS"/>
          <w:rtl w:val="0"/>
        </w:rPr>
        <w:t>nzchen f</w:t>
      </w:r>
      <w:r>
        <w:rPr>
          <w:rFonts w:ascii="Arial Unicode MS" w:cs="Arial Unicode MS" w:hAnsi="Helvetica" w:eastAsia="Arial Unicode MS" w:hint="default"/>
          <w:rtl w:val="0"/>
        </w:rPr>
        <w:t>ü</w:t>
      </w:r>
      <w:r>
        <w:rPr>
          <w:rFonts w:ascii="Helvetica" w:cs="Arial Unicode MS" w:hAnsi="Arial Unicode MS" w:eastAsia="Arial Unicode MS"/>
          <w:rtl w:val="0"/>
        </w:rPr>
        <w:t>hrten. Daneben hatte sie viel Freude an ihrem Enkel, sp</w:t>
      </w:r>
      <w:r>
        <w:rPr>
          <w:rFonts w:ascii="Arial Unicode MS" w:cs="Arial Unicode MS" w:hAnsi="Helvetica" w:eastAsia="Arial Unicode MS" w:hint="default"/>
          <w:rtl w:val="0"/>
        </w:rPr>
        <w:t>ä</w:t>
      </w:r>
      <w:r>
        <w:rPr>
          <w:rFonts w:ascii="Helvetica" w:cs="Arial Unicode MS" w:hAnsi="Arial Unicode MS" w:eastAsia="Arial Unicode MS"/>
          <w:rtl w:val="0"/>
        </w:rPr>
        <w:t>ter auch dem Urenkel. Die freie Zeit nutzte sie zum Handarbeiten. Der HOG schenkte sie beim letzten Arkeder Treffen noch 25 gen</w:t>
      </w:r>
      <w:r>
        <w:rPr>
          <w:rFonts w:ascii="Arial Unicode MS" w:cs="Arial Unicode MS" w:hAnsi="Helvetica" w:eastAsia="Arial Unicode MS" w:hint="default"/>
          <w:rtl w:val="0"/>
        </w:rPr>
        <w:t>ä</w:t>
      </w:r>
      <w:r>
        <w:rPr>
          <w:rFonts w:ascii="Helvetica" w:cs="Arial Unicode MS" w:hAnsi="Arial Unicode MS" w:eastAsia="Arial Unicode MS"/>
          <w:rtl w:val="0"/>
        </w:rPr>
        <w:t xml:space="preserve">hte Bilder, welche dort verkauft werden konnten. </w:t>
      </w:r>
    </w:p>
    <w:p>
      <w:pPr>
        <w:pStyle w:val="Text"/>
        <w:bidi w:val="0"/>
      </w:pPr>
    </w:p>
    <w:p>
      <w:pPr>
        <w:pStyle w:val="Text"/>
        <w:bidi w:val="0"/>
      </w:pPr>
      <w:r>
        <w:rPr>
          <w:rFonts w:ascii="Helvetica" w:cs="Arial Unicode MS" w:hAnsi="Arial Unicode MS" w:eastAsia="Arial Unicode MS"/>
          <w:rtl w:val="0"/>
        </w:rPr>
        <w:t>Trotz gesundheitlicher Einschr</w:t>
      </w:r>
      <w:r>
        <w:rPr>
          <w:rFonts w:ascii="Arial Unicode MS" w:cs="Arial Unicode MS" w:hAnsi="Helvetica" w:eastAsia="Arial Unicode MS" w:hint="default"/>
          <w:rtl w:val="0"/>
        </w:rPr>
        <w:t>ä</w:t>
      </w:r>
      <w:r>
        <w:rPr>
          <w:rFonts w:ascii="Helvetica" w:cs="Arial Unicode MS" w:hAnsi="Arial Unicode MS" w:eastAsia="Arial Unicode MS"/>
          <w:rtl w:val="0"/>
        </w:rPr>
        <w:t>nkungen war sie stets eine K</w:t>
      </w:r>
      <w:r>
        <w:rPr>
          <w:rFonts w:ascii="Arial Unicode MS" w:cs="Arial Unicode MS" w:hAnsi="Helvetica" w:eastAsia="Arial Unicode MS" w:hint="default"/>
          <w:rtl w:val="0"/>
        </w:rPr>
        <w:t>ä</w:t>
      </w:r>
      <w:r>
        <w:rPr>
          <w:rFonts w:ascii="Helvetica" w:cs="Arial Unicode MS" w:hAnsi="Arial Unicode MS" w:eastAsia="Arial Unicode MS"/>
          <w:rtl w:val="0"/>
        </w:rPr>
        <w:t xml:space="preserve">mpferin, die Probleme anging, statt sich von ihnen </w:t>
      </w:r>
      <w:r>
        <w:rPr>
          <w:rFonts w:ascii="Arial Unicode MS" w:cs="Arial Unicode MS" w:hAnsi="Helvetica" w:eastAsia="Arial Unicode MS" w:hint="default"/>
          <w:rtl w:val="0"/>
        </w:rPr>
        <w:t>ü</w:t>
      </w:r>
      <w:r>
        <w:rPr>
          <w:rFonts w:ascii="Helvetica" w:cs="Arial Unicode MS" w:hAnsi="Arial Unicode MS" w:eastAsia="Arial Unicode MS"/>
          <w:rtl w:val="0"/>
        </w:rPr>
        <w:t>berw</w:t>
      </w:r>
      <w:r>
        <w:rPr>
          <w:rFonts w:ascii="Arial Unicode MS" w:cs="Arial Unicode MS" w:hAnsi="Helvetica" w:eastAsia="Arial Unicode MS" w:hint="default"/>
          <w:rtl w:val="0"/>
        </w:rPr>
        <w:t>ä</w:t>
      </w:r>
      <w:r>
        <w:rPr>
          <w:rFonts w:ascii="Helvetica" w:cs="Arial Unicode MS" w:hAnsi="Arial Unicode MS" w:eastAsia="Arial Unicode MS"/>
          <w:rtl w:val="0"/>
        </w:rPr>
        <w:t>ltigen zu lassen. Doch am letzten Donnerstag gab sie den Kampf auf und verabschiedete sich. Ihre irdischen Ziele hatte sie erreicht und w</w:t>
      </w:r>
      <w:r>
        <w:rPr>
          <w:rFonts w:ascii="Arial Unicode MS" w:cs="Arial Unicode MS" w:hAnsi="Helvetica" w:eastAsia="Arial Unicode MS" w:hint="default"/>
          <w:rtl w:val="0"/>
        </w:rPr>
        <w:t>ü</w:t>
      </w:r>
      <w:r>
        <w:rPr>
          <w:rFonts w:ascii="Helvetica" w:cs="Arial Unicode MS" w:hAnsi="Arial Unicode MS" w:eastAsia="Arial Unicode MS"/>
          <w:rtl w:val="0"/>
        </w:rPr>
        <w:t>nschte sich nur noch einen sch</w:t>
      </w:r>
      <w:r>
        <w:rPr>
          <w:rFonts w:ascii="Arial Unicode MS" w:cs="Arial Unicode MS" w:hAnsi="Helvetica" w:eastAsia="Arial Unicode MS" w:hint="default"/>
          <w:rtl w:val="0"/>
        </w:rPr>
        <w:t>ö</w:t>
      </w:r>
      <w:r>
        <w:rPr>
          <w:rFonts w:ascii="Helvetica" w:cs="Arial Unicode MS" w:hAnsi="Arial Unicode MS" w:eastAsia="Arial Unicode MS"/>
          <w:rtl w:val="0"/>
        </w:rPr>
        <w:t>nen Platz auf dem Friedhof. Diesen Wunsch haben ihr ihre Hinterbliebenen, die stets in ihrer N</w:t>
      </w:r>
      <w:r>
        <w:rPr>
          <w:rFonts w:ascii="Arial Unicode MS" w:cs="Arial Unicode MS" w:hAnsi="Helvetica" w:eastAsia="Arial Unicode MS" w:hint="default"/>
          <w:rtl w:val="0"/>
        </w:rPr>
        <w:t>ä</w:t>
      </w:r>
      <w:r>
        <w:rPr>
          <w:rFonts w:ascii="Helvetica" w:cs="Arial Unicode MS" w:hAnsi="Arial Unicode MS" w:eastAsia="Arial Unicode MS"/>
          <w:rtl w:val="0"/>
        </w:rPr>
        <w:t>he waren und sie bis zum Schluss unterst</w:t>
      </w:r>
      <w:r>
        <w:rPr>
          <w:rFonts w:ascii="Arial Unicode MS" w:cs="Arial Unicode MS" w:hAnsi="Helvetica" w:eastAsia="Arial Unicode MS" w:hint="default"/>
          <w:rtl w:val="0"/>
        </w:rPr>
        <w:t>ü</w:t>
      </w:r>
      <w:r>
        <w:rPr>
          <w:rFonts w:ascii="Helvetica" w:cs="Arial Unicode MS" w:hAnsi="Arial Unicode MS" w:eastAsia="Arial Unicode MS"/>
          <w:rtl w:val="0"/>
        </w:rPr>
        <w:t>tzt haben, erf</w:t>
      </w:r>
      <w:r>
        <w:rPr>
          <w:rFonts w:ascii="Arial Unicode MS" w:cs="Arial Unicode MS" w:hAnsi="Helvetica" w:eastAsia="Arial Unicode MS" w:hint="default"/>
          <w:rtl w:val="0"/>
        </w:rPr>
        <w:t>ü</w:t>
      </w:r>
      <w:r>
        <w:rPr>
          <w:rFonts w:ascii="Helvetica" w:cs="Arial Unicode MS" w:hAnsi="Arial Unicode MS" w:eastAsia="Arial Unicode MS"/>
          <w:rtl w:val="0"/>
        </w:rPr>
        <w:t>llt. M</w:t>
      </w:r>
      <w:r>
        <w:rPr>
          <w:rFonts w:ascii="Arial Unicode MS" w:cs="Arial Unicode MS" w:hAnsi="Helvetica" w:eastAsia="Arial Unicode MS" w:hint="default"/>
          <w:rtl w:val="0"/>
        </w:rPr>
        <w:t>ö</w:t>
      </w:r>
      <w:r>
        <w:rPr>
          <w:rFonts w:ascii="Helvetica" w:cs="Arial Unicode MS" w:hAnsi="Arial Unicode MS" w:eastAsia="Arial Unicode MS"/>
          <w:rtl w:val="0"/>
        </w:rPr>
        <w:t>ge sie in dieser St</w:t>
      </w:r>
      <w:r>
        <w:rPr>
          <w:rFonts w:ascii="Arial Unicode MS" w:cs="Arial Unicode MS" w:hAnsi="Helvetica" w:eastAsia="Arial Unicode MS" w:hint="default"/>
          <w:rtl w:val="0"/>
        </w:rPr>
        <w:t>ä</w:t>
      </w:r>
      <w:r>
        <w:rPr>
          <w:rFonts w:ascii="Helvetica" w:cs="Arial Unicode MS" w:hAnsi="Arial Unicode MS" w:eastAsia="Arial Unicode MS"/>
          <w:rtl w:val="0"/>
        </w:rPr>
        <w:t>tte ewigen Frieden finden.</w:t>
      </w:r>
    </w:p>
    <w:p>
      <w:pPr>
        <w:pStyle w:val="Text"/>
        <w:bidi w:val="0"/>
      </w:pPr>
    </w:p>
    <w:p>
      <w:pPr>
        <w:pStyle w:val="Text"/>
        <w:bidi w:val="0"/>
      </w:pPr>
      <w:r>
        <w:rPr>
          <w:rFonts w:ascii="Helvetica" w:cs="Arial Unicode MS" w:hAnsi="Arial Unicode MS" w:eastAsia="Arial Unicode MS"/>
          <w:rtl w:val="0"/>
        </w:rPr>
        <w:t>Ihrem Mann Michael, Tochter Titzi, Schwiegersohn Steffen, Enkel Norbert und Urenkel Maxim w</w:t>
      </w:r>
      <w:r>
        <w:rPr>
          <w:rFonts w:ascii="Arial Unicode MS" w:cs="Arial Unicode MS" w:hAnsi="Helvetica" w:eastAsia="Arial Unicode MS" w:hint="default"/>
          <w:rtl w:val="0"/>
        </w:rPr>
        <w:t>ü</w:t>
      </w:r>
      <w:r>
        <w:rPr>
          <w:rFonts w:ascii="Helvetica" w:cs="Arial Unicode MS" w:hAnsi="Arial Unicode MS" w:eastAsia="Arial Unicode MS"/>
          <w:rtl w:val="0"/>
        </w:rPr>
        <w:t xml:space="preserve">nschen wir, dass sie die Trauer </w:t>
      </w:r>
      <w:r>
        <w:rPr>
          <w:rFonts w:ascii="Arial Unicode MS" w:cs="Arial Unicode MS" w:hAnsi="Helvetica" w:eastAsia="Arial Unicode MS" w:hint="default"/>
          <w:rtl w:val="0"/>
        </w:rPr>
        <w:t>ü</w:t>
      </w:r>
      <w:r>
        <w:rPr>
          <w:rFonts w:ascii="Helvetica" w:cs="Arial Unicode MS" w:hAnsi="Arial Unicode MS" w:eastAsia="Arial Unicode MS"/>
          <w:rtl w:val="0"/>
        </w:rPr>
        <w:t>berwinden und den Platz der Verstorbenen in der Familie mit der Liebe zu ihr nachbesetzen.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